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4747" w14:textId="77777777" w:rsidR="00CD6DC3" w:rsidRDefault="000B1BE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48F6600" w14:textId="62342263" w:rsidR="00CD6DC3" w:rsidRDefault="000B1BEE">
      <w:pPr>
        <w:spacing w:after="0"/>
        <w:jc w:val="right"/>
      </w:pPr>
      <w:r>
        <w:rPr>
          <w:i/>
        </w:rPr>
        <w:t xml:space="preserve">Załącznik do KARTY OCENY ZAŁOŻEŃ PROJEKTU INFORMATYCZNEGO NR </w:t>
      </w:r>
      <w:r w:rsidR="00AC7ED5">
        <w:rPr>
          <w:i/>
        </w:rPr>
        <w:t>P341</w:t>
      </w:r>
    </w:p>
    <w:tbl>
      <w:tblPr>
        <w:tblStyle w:val="TableGrid"/>
        <w:tblW w:w="15391" w:type="dxa"/>
        <w:tblInd w:w="5" w:type="dxa"/>
        <w:tblCellMar>
          <w:top w:w="41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1"/>
        <w:gridCol w:w="1033"/>
        <w:gridCol w:w="1804"/>
        <w:gridCol w:w="3113"/>
        <w:gridCol w:w="2410"/>
        <w:gridCol w:w="6470"/>
      </w:tblGrid>
      <w:tr w:rsidR="00CD6DC3" w14:paraId="59A73327" w14:textId="77777777">
        <w:trPr>
          <w:trHeight w:val="787"/>
        </w:trPr>
        <w:tc>
          <w:tcPr>
            <w:tcW w:w="15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0DE7" w14:textId="75F90458" w:rsidR="00CD6DC3" w:rsidRDefault="00AC7ED5">
            <w:r>
              <w:rPr>
                <w:b/>
                <w:i/>
                <w:szCs w:val="22"/>
              </w:rPr>
              <w:t xml:space="preserve">Nazwa dokumentu: </w:t>
            </w:r>
            <w:r>
              <w:rPr>
                <w:bCs/>
                <w:i/>
                <w:szCs w:val="22"/>
              </w:rPr>
              <w:t>Opis założeń projektu informatycznego pn.</w:t>
            </w:r>
            <w:r>
              <w:rPr>
                <w:b/>
                <w:i/>
                <w:szCs w:val="22"/>
              </w:rPr>
              <w:t xml:space="preserve"> </w:t>
            </w:r>
            <w:r>
              <w:rPr>
                <w:b/>
                <w:bCs/>
                <w:i/>
                <w:szCs w:val="22"/>
              </w:rPr>
              <w:t>„KRONIK@ 2.0”</w:t>
            </w:r>
            <w:r>
              <w:rPr>
                <w:bCs/>
                <w:i/>
                <w:szCs w:val="22"/>
              </w:rPr>
              <w:t xml:space="preserve"> – wnioskodawca: Minister Cyfryzacji, beneficjent: Ministerstwo Cyfryzacji.</w:t>
            </w:r>
          </w:p>
        </w:tc>
      </w:tr>
      <w:tr w:rsidR="00CD6DC3" w14:paraId="26C91ADF" w14:textId="77777777" w:rsidTr="008F173C">
        <w:trPr>
          <w:trHeight w:val="108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5002" w14:textId="77777777" w:rsidR="00CD6DC3" w:rsidRDefault="000B1BEE">
            <w:pPr>
              <w:ind w:left="38"/>
            </w:pPr>
            <w:r>
              <w:rPr>
                <w:b/>
              </w:rPr>
              <w:t xml:space="preserve">Lp.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4BB3" w14:textId="77777777" w:rsidR="00CD6DC3" w:rsidRDefault="000B1BEE">
            <w:pPr>
              <w:jc w:val="center"/>
            </w:pPr>
            <w:r>
              <w:rPr>
                <w:b/>
              </w:rPr>
              <w:t xml:space="preserve">Organ wnoszący uwagi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5F3" w14:textId="77777777" w:rsidR="00CD6DC3" w:rsidRDefault="000B1BEE">
            <w:pPr>
              <w:spacing w:line="239" w:lineRule="auto"/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13CEF6C3" w14:textId="77777777" w:rsidR="00CD6DC3" w:rsidRDefault="000B1BEE">
            <w:pPr>
              <w:jc w:val="center"/>
            </w:pPr>
            <w:r>
              <w:rPr>
                <w:b/>
              </w:rPr>
              <w:t xml:space="preserve">której wnoszone są uwagi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5782" w14:textId="77777777" w:rsidR="00CD6DC3" w:rsidRDefault="000B1BEE">
            <w:pPr>
              <w:ind w:right="60"/>
              <w:jc w:val="center"/>
            </w:pPr>
            <w:r>
              <w:rPr>
                <w:b/>
              </w:rPr>
              <w:t xml:space="preserve">Treść uwagi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C057" w14:textId="77777777" w:rsidR="00CD6DC3" w:rsidRDefault="000B1BEE">
            <w:pPr>
              <w:jc w:val="center"/>
            </w:pPr>
            <w:r>
              <w:rPr>
                <w:b/>
              </w:rPr>
              <w:t xml:space="preserve">Propozycja zmian zapisu 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803B" w14:textId="77777777" w:rsidR="00CD6DC3" w:rsidRDefault="000B1BEE">
            <w:pPr>
              <w:jc w:val="center"/>
            </w:pPr>
            <w:r>
              <w:rPr>
                <w:b/>
              </w:rPr>
              <w:t xml:space="preserve">Odniesienie do uwagi </w:t>
            </w:r>
          </w:p>
        </w:tc>
      </w:tr>
      <w:tr w:rsidR="00AC7ED5" w14:paraId="3AFB6BE6" w14:textId="77777777" w:rsidTr="008F173C">
        <w:trPr>
          <w:trHeight w:val="120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2C6" w14:textId="6AF8AC26" w:rsidR="00AC7ED5" w:rsidRDefault="00AC7ED5" w:rsidP="00AC7ED5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3D87" w14:textId="10261442" w:rsidR="00AC7ED5" w:rsidRDefault="00AC7ED5" w:rsidP="00AC7ED5">
            <w:pPr>
              <w:ind w:right="63"/>
              <w:jc w:val="center"/>
            </w:pPr>
            <w:r>
              <w:rPr>
                <w:b/>
                <w:szCs w:val="22"/>
              </w:rPr>
              <w:t>RA IT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2784" w14:textId="01BD55F5" w:rsidR="00AC7ED5" w:rsidRDefault="00AC7ED5" w:rsidP="00AC7ED5">
            <w:pPr>
              <w:ind w:right="12"/>
              <w:jc w:val="center"/>
            </w:pPr>
            <w:r>
              <w:rPr>
                <w:bCs/>
                <w:szCs w:val="22"/>
              </w:rPr>
              <w:t>1.2. Opis stanu obecnego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D5C9" w14:textId="27DDC954" w:rsidR="00AC7ED5" w:rsidRDefault="00AC7ED5" w:rsidP="00457C52">
            <w:pPr>
              <w:ind w:right="59"/>
            </w:pPr>
            <w:r w:rsidRPr="00933B91">
              <w:rPr>
                <w:szCs w:val="22"/>
              </w:rPr>
              <w:t>Proszę o uzupełnienie (w tabeli uwag, ze względu na ograniczenia formularza OZPI) opisu stanu obecnego dotyczącego produktu</w:t>
            </w:r>
            <w:r w:rsidR="00F62B82">
              <w:rPr>
                <w:szCs w:val="22"/>
              </w:rPr>
              <w:t>,</w:t>
            </w:r>
            <w:r w:rsidRPr="00933B91">
              <w:rPr>
                <w:szCs w:val="22"/>
              </w:rPr>
              <w:t xml:space="preserve"> jakim jest Centrum Przetwarzania Danych w kontekście infrastruktury, którą dziś dysponuje Beneficjent na potrzeby systemu Kronik@</w:t>
            </w:r>
            <w:r>
              <w:rPr>
                <w:szCs w:val="22"/>
              </w:rPr>
              <w:t>, w tym związanym z oprogramowaniem sieciowym i systemowym.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49E7" w14:textId="7DA31989" w:rsidR="00AC7ED5" w:rsidRDefault="00AC7ED5" w:rsidP="00457C52">
            <w:pPr>
              <w:jc w:val="center"/>
            </w:pPr>
            <w:r>
              <w:rPr>
                <w:szCs w:val="22"/>
              </w:rPr>
              <w:t>Proszę o analizę i korektę opisu założeń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0DA4" w14:textId="69E5B656" w:rsidR="00D06E75" w:rsidRDefault="00D06E75" w:rsidP="00D06E75">
            <w:pPr>
              <w:ind w:right="17"/>
            </w:pPr>
            <w:r>
              <w:t xml:space="preserve">Obecnie KRONIK@ </w:t>
            </w:r>
            <w:r w:rsidR="00A17C1F">
              <w:t xml:space="preserve">– jak to było podnoszone we wcześniejszej odpowiedzi – </w:t>
            </w:r>
            <w:r>
              <w:t>nie</w:t>
            </w:r>
            <w:r w:rsidR="00A17C1F">
              <w:t xml:space="preserve"> </w:t>
            </w:r>
            <w:r>
              <w:t xml:space="preserve">posiada własnego Centrum Przetwarzania Danych </w:t>
            </w:r>
            <w:r w:rsidR="00A17C1F">
              <w:t xml:space="preserve">(CPD) </w:t>
            </w:r>
            <w:r>
              <w:t xml:space="preserve">ani dedykowanej infrastruktury sieciowo-systemowej w zasobach Beneficjenta, tj. Ministerstwa Cyfryzacji. Usługi hostingowe są realizowane na podstawie umowy z zewnętrznym dostawcą wyłonionym w postępowaniu przetargowym (firma </w:t>
            </w:r>
            <w:proofErr w:type="spellStart"/>
            <w:r>
              <w:t>ApexIT</w:t>
            </w:r>
            <w:proofErr w:type="spellEnd"/>
            <w:r>
              <w:t>).</w:t>
            </w:r>
          </w:p>
          <w:p w14:paraId="2DA291BF" w14:textId="77777777" w:rsidR="00AC7ED5" w:rsidRDefault="00D06E75" w:rsidP="00D06E75">
            <w:pPr>
              <w:ind w:right="17"/>
            </w:pPr>
            <w:r>
              <w:t>Instytut Łączności</w:t>
            </w:r>
            <w:r w:rsidR="00A17C1F">
              <w:t xml:space="preserve"> (IŁ)</w:t>
            </w:r>
            <w:r>
              <w:t xml:space="preserve">, który jest partnerem </w:t>
            </w:r>
            <w:r w:rsidR="00FA18AB">
              <w:t xml:space="preserve">w </w:t>
            </w:r>
            <w:r>
              <w:t>projek</w:t>
            </w:r>
            <w:r w:rsidR="00FA18AB">
              <w:t>cie</w:t>
            </w:r>
            <w:r>
              <w:t>, również nie dysponuje obecnie CPD dedykowanym dla systemu KRONIK@. Budowa nowoczesnej, redundantnej infrastruktury CPD w dwóch lokalizacjach wraz z kompletnym oprogramowaniem sieciowym i systemowym stanowi dopiero przedmiot projektu KRONIK@ 2.0</w:t>
            </w:r>
            <w:r w:rsidR="00FA18AB">
              <w:t>.</w:t>
            </w:r>
            <w:r>
              <w:t xml:space="preserve"> </w:t>
            </w:r>
          </w:p>
          <w:p w14:paraId="4C56DA24" w14:textId="1EC60B54" w:rsidR="00D805D3" w:rsidRDefault="00D805D3" w:rsidP="00D06E75">
            <w:pPr>
              <w:ind w:right="17"/>
            </w:pPr>
          </w:p>
        </w:tc>
      </w:tr>
      <w:tr w:rsidR="00AC7ED5" w14:paraId="7639311D" w14:textId="77777777" w:rsidTr="008F173C">
        <w:trPr>
          <w:trHeight w:val="120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EC8" w14:textId="77777777" w:rsidR="00AC7ED5" w:rsidRPr="00AC7ED5" w:rsidRDefault="00AC7ED5" w:rsidP="00AC7ED5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9E74" w14:textId="75043B50" w:rsidR="00AC7ED5" w:rsidRDefault="00AC7ED5" w:rsidP="00AC7ED5">
            <w:pPr>
              <w:ind w:right="63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RA IT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B323" w14:textId="3E645BDB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2.1. Cele i korzyści wynikające z projektu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2E3E" w14:textId="0F58CF5E" w:rsidR="00AC7ED5" w:rsidRPr="00933B91" w:rsidRDefault="00AC7ED5" w:rsidP="00457C52">
            <w:pPr>
              <w:ind w:right="59"/>
              <w:rPr>
                <w:szCs w:val="22"/>
              </w:rPr>
            </w:pPr>
            <w:r w:rsidRPr="00933B91">
              <w:rPr>
                <w:szCs w:val="22"/>
              </w:rPr>
              <w:t xml:space="preserve">Proszę o </w:t>
            </w:r>
            <w:r>
              <w:rPr>
                <w:szCs w:val="22"/>
              </w:rPr>
              <w:t>wyjaśnienie</w:t>
            </w:r>
            <w:r w:rsidRPr="00933B91">
              <w:rPr>
                <w:szCs w:val="22"/>
              </w:rPr>
              <w:t xml:space="preserve"> (w tabeli uwag, ze względu na ograniczenia formularza OZPI)</w:t>
            </w:r>
            <w:r w:rsidR="00F62B82">
              <w:rPr>
                <w:szCs w:val="22"/>
              </w:rPr>
              <w:t>,</w:t>
            </w:r>
            <w:r>
              <w:rPr>
                <w:szCs w:val="22"/>
              </w:rPr>
              <w:t xml:space="preserve"> czy 10 instytucji</w:t>
            </w:r>
            <w:r w:rsidR="00F62B82">
              <w:rPr>
                <w:szCs w:val="22"/>
              </w:rPr>
              <w:t>,</w:t>
            </w:r>
            <w:r>
              <w:rPr>
                <w:szCs w:val="22"/>
              </w:rPr>
              <w:t xml:space="preserve"> o których mowa w KPI2 w celu pierwszym stanowią nowe instytucj</w:t>
            </w:r>
            <w:r w:rsidR="00A15A5E">
              <w:rPr>
                <w:szCs w:val="22"/>
              </w:rPr>
              <w:t>e</w:t>
            </w:r>
            <w:r>
              <w:rPr>
                <w:szCs w:val="22"/>
              </w:rPr>
              <w:t xml:space="preserve">, nieudostępniające danych w systemie KRONIK@. W jakim </w:t>
            </w:r>
            <w:r>
              <w:rPr>
                <w:szCs w:val="22"/>
              </w:rPr>
              <w:lastRenderedPageBreak/>
              <w:t>zakresie budowane rozwiązanie jest przygotowane na integrację z kolejnymi instytucjami?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C2E9" w14:textId="3B1B2C36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Proszę o analizę i wyjaśnienie lub korektę opisu założeń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8316" w14:textId="7119C80A" w:rsidR="00A15A5E" w:rsidRDefault="00A15A5E" w:rsidP="00A15A5E">
            <w:pPr>
              <w:ind w:right="17"/>
            </w:pPr>
            <w:r>
              <w:t>Tak, w ramach KPI 2 w Celu 1 OZPI wskazano 10 nowych instytucji, które dotychczas nie udostępniają danych w portalu KRONIK@. Ich wybór zostanie dokonany na podstawie analizy zasobów i gotowości technicznej, tak aby wzmocnić atrakcyjność i różnorodność treści dostępnych w portalu.</w:t>
            </w:r>
          </w:p>
          <w:p w14:paraId="2E48F537" w14:textId="2DCCBBD2" w:rsidR="00AC7ED5" w:rsidRDefault="00A15A5E" w:rsidP="00A15A5E">
            <w:pPr>
              <w:ind w:right="17"/>
            </w:pPr>
            <w:r>
              <w:t xml:space="preserve">Jednocześnie budowane rozwiązanie nie ogranicza się wyłącznie do tych 10 instytucji – architektura API-adapterów i nowa infrastruktura CPD są projektowane w sposób skalowalny, co pozwoli na przyłączanie </w:t>
            </w:r>
            <w:r>
              <w:lastRenderedPageBreak/>
              <w:t>kolejnych podmiotów w przyszłości. Docelowy model integracyjny umożliwi więc stopniowe rozszerzanie liczby instytucji korzystających z KRONIK@, bez konieczności przeprojektowywania systemu.</w:t>
            </w:r>
            <w:r w:rsidR="00A41F4D">
              <w:t xml:space="preserve"> </w:t>
            </w:r>
          </w:p>
          <w:p w14:paraId="2EB265D6" w14:textId="77777777" w:rsidR="00A41F4D" w:rsidRPr="00381878" w:rsidRDefault="00A41F4D" w:rsidP="00A15A5E">
            <w:pPr>
              <w:ind w:right="17"/>
              <w:rPr>
                <w:color w:val="auto"/>
              </w:rPr>
            </w:pPr>
          </w:p>
          <w:p w14:paraId="75E53BEF" w14:textId="63BA918D" w:rsidR="00FB03D2" w:rsidRPr="00381878" w:rsidRDefault="00A41F4D" w:rsidP="00381878">
            <w:pPr>
              <w:ind w:right="17"/>
              <w:rPr>
                <w:color w:val="auto"/>
              </w:rPr>
            </w:pPr>
            <w:r w:rsidRPr="00381878">
              <w:rPr>
                <w:color w:val="auto"/>
              </w:rPr>
              <w:t xml:space="preserve">Przyłączanie każdej instytucji poprzez API adapter zawsze będzie wymagało </w:t>
            </w:r>
            <w:proofErr w:type="spellStart"/>
            <w:r w:rsidRPr="00381878">
              <w:rPr>
                <w:color w:val="auto"/>
              </w:rPr>
              <w:t>developmentu</w:t>
            </w:r>
            <w:proofErr w:type="spellEnd"/>
            <w:r w:rsidRPr="00381878">
              <w:rPr>
                <w:color w:val="auto"/>
              </w:rPr>
              <w:t xml:space="preserve"> – każde API instytucji ma swoje indywidualne zasady techniczne. Jednak powstanie tych 10 API adapterów</w:t>
            </w:r>
            <w:r w:rsidR="000F740C" w:rsidRPr="00381878">
              <w:rPr>
                <w:color w:val="auto"/>
              </w:rPr>
              <w:t xml:space="preserve"> w ramach </w:t>
            </w:r>
            <w:r w:rsidR="00397F7B" w:rsidRPr="00381878">
              <w:rPr>
                <w:color w:val="auto"/>
              </w:rPr>
              <w:t>projektu</w:t>
            </w:r>
            <w:r w:rsidRPr="00381878">
              <w:rPr>
                <w:color w:val="auto"/>
              </w:rPr>
              <w:t xml:space="preserve"> poprzez które zostaną podłączone różne API instytucji </w:t>
            </w:r>
            <w:r w:rsidR="009C7EEF" w:rsidRPr="00381878">
              <w:rPr>
                <w:color w:val="auto"/>
              </w:rPr>
              <w:t xml:space="preserve">z API KRONIK@ </w:t>
            </w:r>
            <w:r w:rsidRPr="00381878">
              <w:rPr>
                <w:color w:val="auto"/>
              </w:rPr>
              <w:t>w przyszłości ułatwi podłączanie kolejnych</w:t>
            </w:r>
            <w:r w:rsidR="009C7EEF" w:rsidRPr="00381878">
              <w:rPr>
                <w:color w:val="auto"/>
              </w:rPr>
              <w:t xml:space="preserve"> instytucji</w:t>
            </w:r>
            <w:r w:rsidR="000F740C" w:rsidRPr="00381878">
              <w:rPr>
                <w:color w:val="auto"/>
              </w:rPr>
              <w:t>.</w:t>
            </w:r>
            <w:r w:rsidRPr="00381878">
              <w:rPr>
                <w:color w:val="auto"/>
              </w:rPr>
              <w:t xml:space="preserve"> </w:t>
            </w:r>
            <w:r w:rsidR="000F740C" w:rsidRPr="00381878">
              <w:rPr>
                <w:color w:val="auto"/>
              </w:rPr>
              <w:t>Wykorzystanie</w:t>
            </w:r>
            <w:r w:rsidR="009C7EEF" w:rsidRPr="00381878">
              <w:rPr>
                <w:color w:val="auto"/>
              </w:rPr>
              <w:t xml:space="preserve"> powstałych API adapterów – kolejne integracje będzie można przeprowadzać szybciej</w:t>
            </w:r>
            <w:r w:rsidR="000F740C" w:rsidRPr="00381878">
              <w:rPr>
                <w:color w:val="auto"/>
              </w:rPr>
              <w:t>.</w:t>
            </w:r>
            <w:r w:rsidR="001C5AE6" w:rsidRPr="00381878">
              <w:rPr>
                <w:color w:val="auto"/>
              </w:rPr>
              <w:t xml:space="preserve"> Biorąc pod uwagę obecnie stosowane rozwiązania techniczne w postaci systemów komercyjnych i indywidualnych rozwiązań wdrożonych przez Biblioteki/Muzea/Archiwa przyłączenie 10 instytucji i stworzenie 10 API pozwoli na objęcie tym działaniem również inne instytucje korzystające z tych samych rozwiązań technicznych.</w:t>
            </w:r>
          </w:p>
        </w:tc>
      </w:tr>
      <w:tr w:rsidR="00AC7ED5" w14:paraId="169B6A26" w14:textId="77777777" w:rsidTr="008F173C">
        <w:trPr>
          <w:trHeight w:val="120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6E30" w14:textId="77777777" w:rsidR="00AC7ED5" w:rsidRPr="00AC7ED5" w:rsidRDefault="00AC7ED5" w:rsidP="00AC7ED5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0F5D" w14:textId="1C7BDC86" w:rsidR="00AC7ED5" w:rsidRDefault="00AC7ED5" w:rsidP="00AC7ED5">
            <w:pPr>
              <w:ind w:right="63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RA IT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3A27" w14:textId="56C7D067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2.1. Cele i korzyści wynikające z projektu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BC11" w14:textId="6C814E44" w:rsidR="00AC7ED5" w:rsidRPr="00933B91" w:rsidRDefault="00AC7ED5" w:rsidP="00457C52">
            <w:pPr>
              <w:ind w:right="59"/>
              <w:rPr>
                <w:szCs w:val="22"/>
              </w:rPr>
            </w:pPr>
            <w:r w:rsidRPr="00933B91">
              <w:rPr>
                <w:szCs w:val="22"/>
              </w:rPr>
              <w:t>Proszę o uzupełnienie (w tabeli uwag, ze względu na ograniczenia formularza OZPI)</w:t>
            </w:r>
            <w:r>
              <w:rPr>
                <w:szCs w:val="22"/>
              </w:rPr>
              <w:t xml:space="preserve"> szczegółowej informacji sposobu oszacowania pojemności CPD na poziomie 7 PB (prosimy o uwzględnienie zarówno zasobów aktualnie</w:t>
            </w:r>
            <w:r w:rsidR="00457C52">
              <w:rPr>
                <w:szCs w:val="22"/>
              </w:rPr>
              <w:t xml:space="preserve"> </w:t>
            </w:r>
            <w:r>
              <w:rPr>
                <w:szCs w:val="22"/>
              </w:rPr>
              <w:t>wykorzystywanych w KRONIK@, planowanych w ramach tego projektu i przyszłych)</w:t>
            </w:r>
            <w:r w:rsidR="000B1BEE">
              <w:rPr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A01C" w14:textId="176EA97F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Proszę o analizę i korektę opisu założeń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4D07" w14:textId="798BFD33" w:rsidR="003D5104" w:rsidRDefault="003D5104" w:rsidP="003D5104">
            <w:pPr>
              <w:ind w:right="17"/>
            </w:pPr>
            <w:r>
              <w:t>Wartość docelowa pojemności CPD na poziomie 7 PB została określona na podstawie analizy trzech elementów:</w:t>
            </w:r>
          </w:p>
          <w:p w14:paraId="7C6969A0" w14:textId="76B431D1" w:rsidR="0076275B" w:rsidRDefault="003D5104" w:rsidP="008A0064">
            <w:pPr>
              <w:pStyle w:val="Akapitzlist"/>
              <w:numPr>
                <w:ilvl w:val="0"/>
                <w:numId w:val="2"/>
              </w:numPr>
              <w:ind w:right="17"/>
            </w:pPr>
            <w:r>
              <w:t>Zasobów aktualnie obsługiwanych przez portal KRONIK@ – obecnie przechowywanych jest ok. 3,6 PB danych w infrastrukturze zewnętrznego dostawcy. Jest to wolumen bazowy, który musi zostać przeniesiony i zabezpieczony w</w:t>
            </w:r>
            <w:r w:rsidR="000F6A50">
              <w:t xml:space="preserve"> </w:t>
            </w:r>
            <w:r>
              <w:t>infrastrukturze CPD.</w:t>
            </w:r>
          </w:p>
          <w:p w14:paraId="5EE85E1D" w14:textId="6958E850" w:rsidR="008A0064" w:rsidRDefault="003D5104" w:rsidP="003D5104">
            <w:pPr>
              <w:pStyle w:val="Akapitzlist"/>
              <w:numPr>
                <w:ilvl w:val="0"/>
                <w:numId w:val="2"/>
              </w:numPr>
              <w:ind w:right="17"/>
            </w:pPr>
            <w:r>
              <w:t>Zasobów planowanych</w:t>
            </w:r>
            <w:r w:rsidR="008A0064">
              <w:t xml:space="preserve"> do</w:t>
            </w:r>
            <w:r>
              <w:t xml:space="preserve"> </w:t>
            </w:r>
            <w:r w:rsidR="008A0064">
              <w:t xml:space="preserve">udostępnienia i zdeponowania w repozytorium </w:t>
            </w:r>
            <w:r>
              <w:t xml:space="preserve">w ramach </w:t>
            </w:r>
            <w:r w:rsidR="008A0064">
              <w:t xml:space="preserve">obecnego </w:t>
            </w:r>
            <w:r>
              <w:t>projekt</w:t>
            </w:r>
            <w:r w:rsidRPr="00381878">
              <w:rPr>
                <w:color w:val="auto"/>
              </w:rPr>
              <w:t xml:space="preserve">u </w:t>
            </w:r>
            <w:r w:rsidR="00FB03D2" w:rsidRPr="00381878">
              <w:rPr>
                <w:color w:val="auto"/>
              </w:rPr>
              <w:t>- wynika z założeń projektu,  KPI nr 3 celu 2 wynosi  15TB</w:t>
            </w:r>
          </w:p>
          <w:p w14:paraId="3E2EB223" w14:textId="081D3658" w:rsidR="003D5104" w:rsidRDefault="008A0064" w:rsidP="008A0064">
            <w:pPr>
              <w:pStyle w:val="Akapitzlist"/>
              <w:numPr>
                <w:ilvl w:val="0"/>
                <w:numId w:val="2"/>
              </w:numPr>
              <w:ind w:right="17"/>
            </w:pPr>
            <w:r>
              <w:t>Zasobów</w:t>
            </w:r>
            <w:r w:rsidR="006254D0">
              <w:t>,</w:t>
            </w:r>
            <w:r>
              <w:t xml:space="preserve"> które zostaną przekazane do portalu KRONIK@</w:t>
            </w:r>
            <w:r w:rsidRPr="008A0064">
              <w:t xml:space="preserve"> w związku z rozstrzygnięciem dwóch konkursów digitalizacyjnych w ramach FERC</w:t>
            </w:r>
            <w:r>
              <w:t>. I</w:t>
            </w:r>
            <w:r w:rsidRPr="008A0064">
              <w:t xml:space="preserve">nstytucje </w:t>
            </w:r>
            <w:r>
              <w:t>realizujące projekty</w:t>
            </w:r>
            <w:r w:rsidRPr="008A0064">
              <w:t xml:space="preserve"> z tych środków będą zobowiązane d</w:t>
            </w:r>
            <w:r>
              <w:t>o</w:t>
            </w:r>
            <w:r w:rsidRPr="008A0064">
              <w:t xml:space="preserve"> przekazania </w:t>
            </w:r>
            <w:r>
              <w:t>zdigitalizowa</w:t>
            </w:r>
            <w:r w:rsidR="006254D0">
              <w:t>nyc</w:t>
            </w:r>
            <w:r>
              <w:t xml:space="preserve">h </w:t>
            </w:r>
            <w:r w:rsidR="006254D0">
              <w:t>zasobów</w:t>
            </w:r>
            <w:r>
              <w:t xml:space="preserve"> </w:t>
            </w:r>
            <w:r w:rsidRPr="008A0064">
              <w:t xml:space="preserve"> </w:t>
            </w:r>
            <w:r w:rsidRPr="008A0064">
              <w:lastRenderedPageBreak/>
              <w:t>do portalu KRONIK@</w:t>
            </w:r>
            <w:r w:rsidR="00381878">
              <w:t xml:space="preserve"> - w</w:t>
            </w:r>
            <w:r w:rsidR="009C7EEF" w:rsidRPr="00381878">
              <w:rPr>
                <w:color w:val="auto"/>
              </w:rPr>
              <w:t xml:space="preserve">ynika z opiniowana OZPI instytucji kultury, które przed złożeniem wniosku o dofinansowanie w ramach FERC musiały uzyskać dla projektu pozytywną opinie KRMC. </w:t>
            </w:r>
          </w:p>
          <w:p w14:paraId="38D76497" w14:textId="7C8B43AE" w:rsidR="003D5104" w:rsidRPr="009C7EEF" w:rsidRDefault="003D5104" w:rsidP="003D5104">
            <w:pPr>
              <w:pStyle w:val="Akapitzlist"/>
              <w:numPr>
                <w:ilvl w:val="0"/>
                <w:numId w:val="2"/>
              </w:numPr>
              <w:ind w:right="17"/>
            </w:pPr>
            <w:r>
              <w:t>Rezerwy rozwojowej przewidziane</w:t>
            </w:r>
            <w:r w:rsidR="0076275B">
              <w:t>j</w:t>
            </w:r>
            <w:r>
              <w:t xml:space="preserve"> jako bufor umożliwiający dalszy rozwój portalu po zakończeniu projektu, w tym </w:t>
            </w:r>
            <w:r w:rsidR="008A0064">
              <w:t xml:space="preserve">bieżącego przyłączania </w:t>
            </w:r>
            <w:r>
              <w:t xml:space="preserve">kolejnych instytucji </w:t>
            </w:r>
            <w:r w:rsidR="008A0064">
              <w:t>i przesyłania zasobów przez instytucje już korzystające z portalu KRONIK@</w:t>
            </w:r>
            <w:r w:rsidR="00D805D3">
              <w:t xml:space="preserve"> - </w:t>
            </w:r>
          </w:p>
          <w:p w14:paraId="2424D4BA" w14:textId="64BF166E" w:rsidR="009C7EEF" w:rsidRPr="00381878" w:rsidRDefault="00381878" w:rsidP="009C7EEF">
            <w:pPr>
              <w:pStyle w:val="Akapitzlist"/>
              <w:ind w:right="17"/>
              <w:rPr>
                <w:color w:val="auto"/>
              </w:rPr>
            </w:pPr>
            <w:r>
              <w:rPr>
                <w:color w:val="auto"/>
              </w:rPr>
              <w:t>w</w:t>
            </w:r>
            <w:r w:rsidR="009C7EEF" w:rsidRPr="00381878">
              <w:rPr>
                <w:color w:val="auto"/>
              </w:rPr>
              <w:t xml:space="preserve">ynika ze współpracy z obecnymi instytucjami udostępniającymi zasoby w portalu. Np. Biblioteka Narodowa planuje przekazywać co roku po powstaniu CPD ok 200-300 TB danych rocznie </w:t>
            </w:r>
          </w:p>
          <w:p w14:paraId="7CA91E5F" w14:textId="77777777" w:rsidR="009C7EEF" w:rsidRDefault="009C7EEF" w:rsidP="009C7EEF">
            <w:pPr>
              <w:pStyle w:val="Akapitzlist"/>
              <w:ind w:right="17"/>
            </w:pPr>
          </w:p>
          <w:p w14:paraId="7AAB10B0" w14:textId="77777777" w:rsidR="00AC7ED5" w:rsidRDefault="003D5104" w:rsidP="003D5104">
            <w:pPr>
              <w:ind w:right="17"/>
            </w:pPr>
            <w:r>
              <w:t xml:space="preserve">Łączna wartość 7 PB gwarantuje więc nie tylko pokrycie bieżących i projektowych potrzeb, ale również spełnienie wymogu trwałości i odporności państwowej infrastruktury cyfrowej w horyzoncie wieloletnim, co pozwoli uniknąć konieczności natychmiastowej modernizacji po zakończeniu finansowania </w:t>
            </w:r>
            <w:r w:rsidR="001C0642">
              <w:t>projektu.</w:t>
            </w:r>
          </w:p>
          <w:p w14:paraId="75E61408" w14:textId="5D64E571" w:rsidR="00FB03D2" w:rsidRDefault="00FB03D2" w:rsidP="003D5104">
            <w:pPr>
              <w:ind w:right="17"/>
            </w:pPr>
          </w:p>
        </w:tc>
      </w:tr>
      <w:tr w:rsidR="00AC7ED5" w14:paraId="0EEC6C4A" w14:textId="77777777" w:rsidTr="008F173C">
        <w:trPr>
          <w:trHeight w:val="120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3F0C" w14:textId="77777777" w:rsidR="00AC7ED5" w:rsidRPr="00AC7ED5" w:rsidRDefault="00AC7ED5" w:rsidP="00AC7ED5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A393" w14:textId="3AB5B2F8" w:rsidR="00AC7ED5" w:rsidRDefault="00AC7ED5" w:rsidP="00AC7ED5">
            <w:pPr>
              <w:ind w:right="63"/>
              <w:jc w:val="center"/>
              <w:rPr>
                <w:b/>
                <w:szCs w:val="22"/>
              </w:rPr>
            </w:pPr>
            <w:r>
              <w:rPr>
                <w:b/>
                <w:color w:val="000000" w:themeColor="text1"/>
                <w:szCs w:val="22"/>
              </w:rPr>
              <w:t>RA IT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0DAE" w14:textId="00B04D4D" w:rsidR="00AC7ED5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>
              <w:rPr>
                <w:color w:val="000000" w:themeColor="text1"/>
                <w:szCs w:val="22"/>
              </w:rPr>
              <w:t>5.1. Ryzyka wpływające na realizację</w:t>
            </w:r>
            <w:r w:rsidR="00457C52">
              <w:rPr>
                <w:color w:val="000000" w:themeColor="text1"/>
                <w:szCs w:val="22"/>
              </w:rPr>
              <w:t xml:space="preserve"> projektu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66F" w14:textId="289162A0" w:rsidR="00AC7ED5" w:rsidRPr="00933B91" w:rsidRDefault="00AC7ED5" w:rsidP="00457C52">
            <w:pPr>
              <w:ind w:right="59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>Należy uwzględnić w liście ryzyk: „</w:t>
            </w:r>
            <w:r w:rsidRPr="00A31B28">
              <w:rPr>
                <w:color w:val="000000" w:themeColor="text1"/>
                <w:szCs w:val="22"/>
              </w:rPr>
              <w:t>niewłaściwe zaplanowani</w:t>
            </w:r>
            <w:r w:rsidR="000B1BEE">
              <w:rPr>
                <w:color w:val="000000" w:themeColor="text1"/>
                <w:szCs w:val="22"/>
              </w:rPr>
              <w:t>e</w:t>
            </w:r>
            <w:r w:rsidRPr="00A31B28">
              <w:rPr>
                <w:color w:val="000000" w:themeColor="text1"/>
                <w:szCs w:val="22"/>
              </w:rPr>
              <w:t xml:space="preserve"> zakresu projektu dotyczącego rozwoju funkcjonalności systemu Kronik@, przetwarzanych zasobów i budowanej infrastruktury odpowiadających na potrzeby interesariuszy</w:t>
            </w:r>
            <w:r>
              <w:rPr>
                <w:color w:val="000000" w:themeColor="text1"/>
                <w:szCs w:val="22"/>
              </w:rPr>
              <w:t>”</w:t>
            </w:r>
            <w:r w:rsidR="000B1BEE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08F9" w14:textId="48A9C984" w:rsidR="00AC7ED5" w:rsidRDefault="00AC7ED5" w:rsidP="00457C52">
            <w:pPr>
              <w:jc w:val="center"/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>Proszę o analizę i korektę opisu założeń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0092" w14:textId="77777777" w:rsidR="00B93CA0" w:rsidRDefault="0027628B" w:rsidP="0027628B">
            <w:pPr>
              <w:ind w:right="17"/>
            </w:pPr>
            <w:r>
              <w:t xml:space="preserve">Uwzględniono uwagę RA IT. </w:t>
            </w:r>
          </w:p>
          <w:p w14:paraId="3B6C989D" w14:textId="510695FA" w:rsidR="00AC7ED5" w:rsidRDefault="00B93CA0" w:rsidP="0027628B">
            <w:pPr>
              <w:ind w:right="17"/>
            </w:pPr>
            <w:r>
              <w:t>Do OZPI zostanie dodane</w:t>
            </w:r>
            <w:r w:rsidR="0027628B">
              <w:t xml:space="preserve"> nowe ryzyko o nazwie: </w:t>
            </w:r>
            <w:r w:rsidR="0027628B" w:rsidRPr="0027628B">
              <w:rPr>
                <w:i/>
                <w:iCs/>
              </w:rPr>
              <w:t>Niewłaściwe zaplanowanie zakresu projektu dotyczącego rozwoju funkcjonalności systemu KRONIK@ oraz budowanej infrastruktury, co może skutkować niedopasowaniem do potrzeb interesariuszy</w:t>
            </w:r>
            <w:r w:rsidR="0027628B">
              <w:rPr>
                <w:i/>
                <w:iCs/>
              </w:rPr>
              <w:t>;</w:t>
            </w:r>
          </w:p>
          <w:p w14:paraId="693FCC79" w14:textId="77619A01" w:rsidR="0027628B" w:rsidRDefault="0027628B" w:rsidP="0027628B">
            <w:pPr>
              <w:ind w:right="17"/>
            </w:pPr>
            <w:r>
              <w:t>- Siła oddziaływania: Duża;</w:t>
            </w:r>
          </w:p>
          <w:p w14:paraId="380D001D" w14:textId="109C9E8D" w:rsidR="0027628B" w:rsidRDefault="0027628B" w:rsidP="0027628B">
            <w:pPr>
              <w:ind w:right="17"/>
            </w:pPr>
            <w:r>
              <w:t>- Prawdopodobieństwo wystąpienia ryzyka: Niskie;</w:t>
            </w:r>
          </w:p>
          <w:p w14:paraId="2491F839" w14:textId="48BB2AB1" w:rsidR="00381878" w:rsidRDefault="0027628B" w:rsidP="0027628B">
            <w:pPr>
              <w:ind w:right="17"/>
            </w:pPr>
            <w:r>
              <w:t xml:space="preserve">- </w:t>
            </w:r>
            <w:r w:rsidRPr="0027628B">
              <w:t>Sposób zarzadzania ryzykiem</w:t>
            </w:r>
            <w:r>
              <w:t>: Stałe m</w:t>
            </w:r>
            <w:r w:rsidRPr="0027628B">
              <w:t>onitorowanie zgodności zakresu projektu z potrzebami kluczowych interesariuszy. Na poszczególnych etapach realizacji weryfikowanie</w:t>
            </w:r>
            <w:r>
              <w:t xml:space="preserve"> </w:t>
            </w:r>
            <w:r w:rsidRPr="0027628B">
              <w:t xml:space="preserve">czy wdrażane </w:t>
            </w:r>
            <w:r>
              <w:t xml:space="preserve">nowe </w:t>
            </w:r>
            <w:r w:rsidRPr="0027628B">
              <w:t xml:space="preserve">funkcjonalności portalu oraz projektowana infrastruktura odpowiadają </w:t>
            </w:r>
            <w:r w:rsidRPr="0027628B">
              <w:lastRenderedPageBreak/>
              <w:t xml:space="preserve">wymaganiom użytkowników </w:t>
            </w:r>
            <w:r>
              <w:t xml:space="preserve">(obywateli) </w:t>
            </w:r>
            <w:r w:rsidRPr="0027628B">
              <w:t xml:space="preserve">i instytucji włączanych do systemu. Zakres projektu będzie okresowo analizowany </w:t>
            </w:r>
            <w:r>
              <w:t xml:space="preserve">przez zespół projektowy </w:t>
            </w:r>
            <w:r w:rsidRPr="0027628B">
              <w:t>i w razie potrzeby korygowany</w:t>
            </w:r>
            <w:r>
              <w:t>, aby zagwarantować</w:t>
            </w:r>
            <w:r w:rsidRPr="0027628B">
              <w:t>, że powstająca infrastruktura i funkcjonalności portalu będą odpowiadały na rzeczywiste potrzeby instytucji i użytkowników, a także wpisywały się w strategiczne cele państwa w obszarze cyfryzacji</w:t>
            </w:r>
            <w:r>
              <w:t>.</w:t>
            </w:r>
          </w:p>
        </w:tc>
      </w:tr>
    </w:tbl>
    <w:p w14:paraId="26060A9B" w14:textId="2BCBEDD0" w:rsidR="00CD6DC3" w:rsidRDefault="00CD6DC3" w:rsidP="0087201D">
      <w:pPr>
        <w:spacing w:after="5826"/>
      </w:pPr>
    </w:p>
    <w:sectPr w:rsidR="00CD6DC3">
      <w:pgSz w:w="16838" w:h="11906" w:orient="landscape"/>
      <w:pgMar w:top="1440" w:right="716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155E9" w14:textId="77777777" w:rsidR="00A04913" w:rsidRDefault="00A04913" w:rsidP="00D805D3">
      <w:pPr>
        <w:spacing w:after="0" w:line="240" w:lineRule="auto"/>
      </w:pPr>
      <w:r>
        <w:separator/>
      </w:r>
    </w:p>
  </w:endnote>
  <w:endnote w:type="continuationSeparator" w:id="0">
    <w:p w14:paraId="13778EAB" w14:textId="77777777" w:rsidR="00A04913" w:rsidRDefault="00A04913" w:rsidP="00D8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99E46" w14:textId="77777777" w:rsidR="00A04913" w:rsidRDefault="00A04913" w:rsidP="00D805D3">
      <w:pPr>
        <w:spacing w:after="0" w:line="240" w:lineRule="auto"/>
      </w:pPr>
      <w:r>
        <w:separator/>
      </w:r>
    </w:p>
  </w:footnote>
  <w:footnote w:type="continuationSeparator" w:id="0">
    <w:p w14:paraId="0938A62D" w14:textId="77777777" w:rsidR="00A04913" w:rsidRDefault="00A04913" w:rsidP="00D80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988"/>
    <w:multiLevelType w:val="hybridMultilevel"/>
    <w:tmpl w:val="822C71EE"/>
    <w:lvl w:ilvl="0" w:tplc="4D6EDE96">
      <w:start w:val="1"/>
      <w:numFmt w:val="decimal"/>
      <w:lvlText w:val="%1."/>
      <w:lvlJc w:val="left"/>
      <w:pPr>
        <w:ind w:left="6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" w15:restartNumberingAfterBreak="0">
    <w:nsid w:val="4B08487B"/>
    <w:multiLevelType w:val="hybridMultilevel"/>
    <w:tmpl w:val="65E8F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80201">
    <w:abstractNumId w:val="0"/>
  </w:num>
  <w:num w:numId="2" w16cid:durableId="281543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C3"/>
    <w:rsid w:val="00083A73"/>
    <w:rsid w:val="000B1BEE"/>
    <w:rsid w:val="000F6A50"/>
    <w:rsid w:val="000F740C"/>
    <w:rsid w:val="000F7C6F"/>
    <w:rsid w:val="001C0642"/>
    <w:rsid w:val="001C5AE6"/>
    <w:rsid w:val="0027628B"/>
    <w:rsid w:val="00381878"/>
    <w:rsid w:val="00397F7B"/>
    <w:rsid w:val="003D5104"/>
    <w:rsid w:val="00452CC5"/>
    <w:rsid w:val="00457C52"/>
    <w:rsid w:val="00613D14"/>
    <w:rsid w:val="006254D0"/>
    <w:rsid w:val="006A5617"/>
    <w:rsid w:val="006F7620"/>
    <w:rsid w:val="0076275B"/>
    <w:rsid w:val="0087201D"/>
    <w:rsid w:val="008949C4"/>
    <w:rsid w:val="008A0064"/>
    <w:rsid w:val="008F173C"/>
    <w:rsid w:val="009C7EEF"/>
    <w:rsid w:val="00A04913"/>
    <w:rsid w:val="00A15A5E"/>
    <w:rsid w:val="00A17C1F"/>
    <w:rsid w:val="00A41F4D"/>
    <w:rsid w:val="00A5558B"/>
    <w:rsid w:val="00AC7ED5"/>
    <w:rsid w:val="00B55C3A"/>
    <w:rsid w:val="00B93CA0"/>
    <w:rsid w:val="00CD6DC3"/>
    <w:rsid w:val="00D06E75"/>
    <w:rsid w:val="00D5756F"/>
    <w:rsid w:val="00D805D3"/>
    <w:rsid w:val="00E311F2"/>
    <w:rsid w:val="00F44941"/>
    <w:rsid w:val="00F53B5E"/>
    <w:rsid w:val="00F62B82"/>
    <w:rsid w:val="00FA18AB"/>
    <w:rsid w:val="00FB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B3D6"/>
  <w15:docId w15:val="{CECAD0FB-F93E-4E43-8A06-6A80AFDB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7E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62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62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628B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2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28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A18AB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5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5D3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936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Turek Łukasz</cp:lastModifiedBy>
  <cp:revision>6</cp:revision>
  <dcterms:created xsi:type="dcterms:W3CDTF">2025-09-16T13:55:00Z</dcterms:created>
  <dcterms:modified xsi:type="dcterms:W3CDTF">2025-09-17T10:08:00Z</dcterms:modified>
</cp:coreProperties>
</file>